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  <w:lang w:val="en-US" w:eastAsia="zh-CN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770"/>
        <w:gridCol w:w="1215"/>
        <w:gridCol w:w="4115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hint="default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陈德玺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性别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男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职称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hint="default" w:ascii="Times New Roman" w:hAnsi="Times New Roman" w:eastAsia="仿宋_GB2312" w:cstheme="minorBidi"/>
                <w:kern w:val="2"/>
                <w:sz w:val="24"/>
                <w:lang w:val="en-US" w:eastAsia="zh-CN" w:bidi="ar-SA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讲师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邮箱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hzedun@163.com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研究生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最后学位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硕士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4"/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马克思主义基本原理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马克思主义哲学、文化哲学、党建与思政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A862F3">
            <w:pP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2004.9-2008.6,贵州师范大学，思想政治教育专业，本科；</w:t>
            </w:r>
          </w:p>
          <w:p w14:paraId="1B26F808">
            <w:pP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2008.9-2011.6，中共广东省委党校，马克思主义哲学专业，研究生；</w:t>
            </w:r>
          </w:p>
          <w:p w14:paraId="3FB733D7">
            <w:pP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2011.9-2013.3，佛山职业技术学院，思政课教师；</w:t>
            </w:r>
          </w:p>
          <w:p w14:paraId="6C9C1D44">
            <w:pP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2013.3-8，中共临安市委党校，教师；</w:t>
            </w:r>
          </w:p>
          <w:p w14:paraId="4FEAFD46">
            <w:pPr>
              <w:rPr>
                <w:rStyle w:val="4"/>
                <w:rFonts w:hint="eastAsia" w:eastAsia="仿宋_GB2312"/>
                <w:sz w:val="24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2013.9至今，惠州学院，教师。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  <w:lang w:val="en-US" w:eastAsia="zh-CN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2BE43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7E7EB33">
            <w:pPr>
              <w:jc w:val="left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承担了《毛泽东思想和中国特色社会主义理论体系概论》《马克思主义基本原理》《形势与政策》《改革开放史》等课程；</w:t>
            </w:r>
            <w:r>
              <w:rPr>
                <w:rStyle w:val="4"/>
                <w:rFonts w:hint="eastAsia" w:eastAsia="仿宋_GB2312"/>
                <w:sz w:val="24"/>
              </w:rPr>
              <w:t>主持并参加国家社科规划项目、省社科规划项目、市社科规划项目多个</w:t>
            </w:r>
            <w:r>
              <w:rPr>
                <w:rStyle w:val="4"/>
                <w:rFonts w:hint="eastAsia" w:eastAsia="仿宋_GB2312"/>
                <w:sz w:val="24"/>
                <w:lang w:eastAsia="zh-CN"/>
              </w:rPr>
              <w:t>；</w:t>
            </w:r>
            <w:r>
              <w:rPr>
                <w:rStyle w:val="4"/>
                <w:rFonts w:hint="eastAsia" w:eastAsia="仿宋_GB2312"/>
                <w:sz w:val="24"/>
              </w:rPr>
              <w:t>在《岭南学刊》《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扬州大学</w:t>
            </w:r>
            <w:r>
              <w:rPr>
                <w:rStyle w:val="4"/>
                <w:rFonts w:hint="eastAsia" w:eastAsia="仿宋_GB2312"/>
                <w:sz w:val="24"/>
              </w:rPr>
              <w:t>学报》</w:t>
            </w:r>
            <w:r>
              <w:rPr>
                <w:rStyle w:val="4"/>
                <w:rFonts w:hint="eastAsia" w:eastAsia="仿宋_GB2312"/>
                <w:sz w:val="24"/>
                <w:lang w:eastAsia="zh-CN"/>
              </w:rPr>
              <w:t>《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惠州学院学报</w:t>
            </w:r>
            <w:r>
              <w:rPr>
                <w:rStyle w:val="4"/>
                <w:rFonts w:hint="eastAsia" w:eastAsia="仿宋_GB2312"/>
                <w:sz w:val="24"/>
                <w:lang w:eastAsia="zh-CN"/>
              </w:rPr>
              <w:t>》</w:t>
            </w:r>
            <w:r>
              <w:rPr>
                <w:rStyle w:val="4"/>
                <w:rFonts w:hint="eastAsia" w:eastAsia="仿宋_GB2312"/>
                <w:sz w:val="24"/>
              </w:rPr>
              <w:t>等刊物发表学术论文多篇，荣获多项省级表彰。</w:t>
            </w:r>
          </w:p>
          <w:p w14:paraId="256F6CA4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07508EE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5E51F4C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BBB1080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18A56E8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F17BFA7">
            <w:pPr>
              <w:jc w:val="center"/>
              <w:rPr>
                <w:rStyle w:val="4"/>
                <w:rFonts w:eastAsia="仿宋_GB2312"/>
                <w:sz w:val="24"/>
              </w:rPr>
            </w:pPr>
          </w:p>
        </w:tc>
      </w:tr>
    </w:tbl>
    <w:p w14:paraId="386233ED">
      <w:pPr>
        <w:jc w:val="center"/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F5463"/>
    <w:rsid w:val="00E34743"/>
    <w:rsid w:val="03597E7A"/>
    <w:rsid w:val="07973B44"/>
    <w:rsid w:val="16384508"/>
    <w:rsid w:val="1FBD1AC2"/>
    <w:rsid w:val="38FB29A1"/>
    <w:rsid w:val="3EAD17F5"/>
    <w:rsid w:val="597B1683"/>
    <w:rsid w:val="5D370A3D"/>
    <w:rsid w:val="6663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421</Characters>
  <Lines>2</Lines>
  <Paragraphs>1</Paragraphs>
  <TotalTime>0</TotalTime>
  <ScaleCrop>false</ScaleCrop>
  <LinksUpToDate>false</LinksUpToDate>
  <CharactersWithSpaces>421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2024-12-31T08:40:58Z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88FFEF80752F49A28E03FCD6386BDA27_13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